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E66E" w14:textId="77777777" w:rsidR="001D1E18" w:rsidRDefault="001D1E18">
      <w:pPr>
        <w:widowControl w:val="0"/>
        <w:pBdr>
          <w:bottom w:val="single" w:sz="24" w:space="0" w:color="000000"/>
        </w:pBdr>
        <w:autoSpaceDE w:val="0"/>
        <w:autoSpaceDN w:val="0"/>
        <w:adjustRightInd w:val="0"/>
        <w:spacing w:before="336" w:after="336" w:line="240" w:lineRule="auto"/>
        <w:rPr>
          <w:rFonts w:ascii="sans-serif" w:hAnsi="sans-serif" w:cs="sans-serif"/>
          <w:b/>
          <w:bCs/>
          <w:color w:val="000000"/>
          <w:sz w:val="36"/>
          <w:szCs w:val="36"/>
        </w:rPr>
      </w:pPr>
      <w:bookmarkStart w:id="0" w:name="91033-oe-22"/>
      <w:bookmarkStart w:id="1" w:name="_OPENTOPIC_TOC_PROCESSING_d47e1"/>
      <w:bookmarkStart w:id="2" w:name="_GoBack"/>
      <w:bookmarkEnd w:id="0"/>
      <w:bookmarkEnd w:id="1"/>
      <w:bookmarkEnd w:id="2"/>
      <w:r>
        <w:rPr>
          <w:rFonts w:ascii="sans-serif" w:hAnsi="sans-serif" w:cs="sans-serif"/>
          <w:b/>
          <w:bCs/>
          <w:color w:val="000000"/>
          <w:sz w:val="36"/>
          <w:szCs w:val="36"/>
        </w:rPr>
        <w:t>Een offerte maken</w:t>
      </w:r>
    </w:p>
    <w:p w14:paraId="0CCCDFFB" w14:textId="77777777" w:rsidR="001D1E18" w:rsidRDefault="001D1E18">
      <w:pPr>
        <w:widowControl w:val="0"/>
        <w:autoSpaceDE w:val="0"/>
        <w:autoSpaceDN w:val="0"/>
        <w:adjustRightInd w:val="0"/>
        <w:spacing w:before="42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Wat ga ik doen?</w:t>
      </w:r>
    </w:p>
    <w:p w14:paraId="2AB967BE"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Voordat een klant een opdracht uit laat voeren, vraagt hij één of meer offertes aan. Met een goede offerte kun je een klant motiveren jou de werkzaamheden uit te laten voeren. Je gaat twee offertes maken voor twee verschillende klanten. Je werkt alleen. Het eindresultaat bestaat uit twee offertes.</w:t>
      </w:r>
    </w:p>
    <w:p w14:paraId="25CDA969" w14:textId="77777777" w:rsidR="001D1E18" w:rsidRDefault="001D1E18">
      <w:pPr>
        <w:widowControl w:val="0"/>
        <w:autoSpaceDE w:val="0"/>
        <w:autoSpaceDN w:val="0"/>
        <w:adjustRightInd w:val="0"/>
        <w:spacing w:after="0" w:line="240" w:lineRule="auto"/>
        <w:rPr>
          <w:rFonts w:ascii="serif" w:hAnsi="serif" w:cs="serif"/>
          <w:color w:val="000000"/>
          <w:sz w:val="20"/>
          <w:szCs w:val="20"/>
        </w:rPr>
      </w:pPr>
      <w:bookmarkStart w:id="3" w:name="d47e28"/>
      <w:bookmarkEnd w:id="3"/>
    </w:p>
    <w:p w14:paraId="5DE8DC43" w14:textId="633627FC" w:rsidR="001D1E18" w:rsidRDefault="00976344">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14:anchorId="7676B2BB" wp14:editId="3B1D042E">
            <wp:extent cx="2730500" cy="2076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14:paraId="4956DC3E" w14:textId="77777777" w:rsidR="001D1E18" w:rsidRDefault="001D1E18">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1: Kiest de klant jou of een andere hovenier? Een goede offerte kan het verschil maken.</w:t>
      </w:r>
    </w:p>
    <w:p w14:paraId="244C1190" w14:textId="77777777" w:rsidR="001D1E18" w:rsidRDefault="001D1E18">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lastRenderedPageBreak/>
        <w:t>Dit worden mijn resultaten</w:t>
      </w:r>
    </w:p>
    <w:tbl>
      <w:tblPr>
        <w:tblStyle w:val="Tabelraster"/>
        <w:tblW w:w="0" w:type="auto"/>
        <w:tblLook w:val="04A0" w:firstRow="1" w:lastRow="0" w:firstColumn="1" w:lastColumn="0" w:noHBand="0" w:noVBand="1"/>
      </w:tblPr>
      <w:tblGrid>
        <w:gridCol w:w="5057"/>
        <w:gridCol w:w="5057"/>
      </w:tblGrid>
      <w:tr w:rsidR="006F178E" w14:paraId="05DE38AA" w14:textId="77777777" w:rsidTr="006F178E">
        <w:tc>
          <w:tcPr>
            <w:tcW w:w="5057" w:type="dxa"/>
          </w:tcPr>
          <w:p w14:paraId="154A8F64" w14:textId="77777777" w:rsidR="006F178E" w:rsidRPr="006F178E" w:rsidRDefault="006F178E" w:rsidP="006F178E">
            <w:pPr>
              <w:widowControl w:val="0"/>
              <w:autoSpaceDE w:val="0"/>
              <w:autoSpaceDN w:val="0"/>
              <w:adjustRightInd w:val="0"/>
              <w:spacing w:before="300"/>
              <w:jc w:val="center"/>
              <w:rPr>
                <w:rFonts w:ascii="Arial" w:hAnsi="Arial" w:cs="Arial"/>
                <w:b/>
                <w:bCs/>
                <w:i/>
                <w:iCs/>
                <w:color w:val="000000"/>
              </w:rPr>
            </w:pPr>
            <w:r>
              <w:rPr>
                <w:rFonts w:ascii="Arial" w:hAnsi="Arial" w:cs="Arial"/>
                <w:b/>
                <w:bCs/>
                <w:i/>
                <w:iCs/>
                <w:color w:val="000000"/>
              </w:rPr>
              <w:t>Product</w:t>
            </w:r>
          </w:p>
        </w:tc>
        <w:tc>
          <w:tcPr>
            <w:tcW w:w="5057" w:type="dxa"/>
          </w:tcPr>
          <w:p w14:paraId="686BAD24" w14:textId="77777777" w:rsidR="006F178E" w:rsidRPr="006F178E" w:rsidRDefault="006F178E" w:rsidP="006F178E">
            <w:pPr>
              <w:widowControl w:val="0"/>
              <w:autoSpaceDE w:val="0"/>
              <w:autoSpaceDN w:val="0"/>
              <w:adjustRightInd w:val="0"/>
              <w:spacing w:before="300"/>
              <w:jc w:val="center"/>
              <w:rPr>
                <w:rFonts w:ascii="Arial" w:hAnsi="Arial" w:cs="Arial"/>
                <w:b/>
                <w:bCs/>
                <w:i/>
                <w:iCs/>
                <w:color w:val="000000"/>
              </w:rPr>
            </w:pPr>
            <w:r>
              <w:rPr>
                <w:rFonts w:ascii="Arial" w:hAnsi="Arial" w:cs="Arial"/>
                <w:b/>
                <w:bCs/>
                <w:i/>
                <w:iCs/>
                <w:color w:val="000000"/>
              </w:rPr>
              <w:t>Proces</w:t>
            </w:r>
          </w:p>
        </w:tc>
      </w:tr>
      <w:tr w:rsidR="006F178E" w14:paraId="18CBD815" w14:textId="77777777" w:rsidTr="006F178E">
        <w:tc>
          <w:tcPr>
            <w:tcW w:w="5057" w:type="dxa"/>
          </w:tcPr>
          <w:p w14:paraId="39308B87" w14:textId="77777777" w:rsidR="003C13B5" w:rsidRPr="003C13B5" w:rsidRDefault="003C13B5" w:rsidP="003C13B5">
            <w:pPr>
              <w:widowControl w:val="0"/>
              <w:numPr>
                <w:ilvl w:val="0"/>
                <w:numId w:val="1"/>
              </w:numPr>
              <w:autoSpaceDE w:val="0"/>
              <w:autoSpaceDN w:val="0"/>
              <w:adjustRightInd w:val="0"/>
              <w:spacing w:before="120" w:after="120"/>
              <w:ind w:left="283" w:hanging="360"/>
              <w:rPr>
                <w:rFonts w:ascii="Arial" w:hAnsi="Arial" w:cs="Arial"/>
                <w:color w:val="000000"/>
              </w:rPr>
            </w:pPr>
            <w:r w:rsidRPr="003C13B5">
              <w:rPr>
                <w:rFonts w:ascii="Arial" w:hAnsi="Arial" w:cs="Arial"/>
                <w:color w:val="000000"/>
              </w:rPr>
              <w:t>De twee offertes zijn gemaakt in Word.</w:t>
            </w:r>
          </w:p>
          <w:p w14:paraId="1665959C" w14:textId="77777777" w:rsidR="003C13B5" w:rsidRPr="003C13B5" w:rsidRDefault="003C13B5" w:rsidP="003C13B5">
            <w:pPr>
              <w:widowControl w:val="0"/>
              <w:numPr>
                <w:ilvl w:val="0"/>
                <w:numId w:val="2"/>
              </w:numPr>
              <w:autoSpaceDE w:val="0"/>
              <w:autoSpaceDN w:val="0"/>
              <w:adjustRightInd w:val="0"/>
              <w:spacing w:before="120" w:after="120"/>
              <w:ind w:left="283" w:hanging="360"/>
              <w:rPr>
                <w:rFonts w:ascii="Arial" w:hAnsi="Arial" w:cs="Arial"/>
                <w:color w:val="000000"/>
              </w:rPr>
            </w:pPr>
            <w:r w:rsidRPr="003C13B5">
              <w:rPr>
                <w:rFonts w:ascii="Arial" w:hAnsi="Arial" w:cs="Arial"/>
                <w:color w:val="000000"/>
              </w:rPr>
              <w:t>De twee offertes sluiten aan bij de wensen van de klanten.</w:t>
            </w:r>
          </w:p>
          <w:p w14:paraId="522933CC" w14:textId="77777777" w:rsidR="003C13B5" w:rsidRPr="003C13B5" w:rsidRDefault="003C13B5" w:rsidP="003C13B5">
            <w:pPr>
              <w:widowControl w:val="0"/>
              <w:numPr>
                <w:ilvl w:val="0"/>
                <w:numId w:val="3"/>
              </w:numPr>
              <w:autoSpaceDE w:val="0"/>
              <w:autoSpaceDN w:val="0"/>
              <w:adjustRightInd w:val="0"/>
              <w:spacing w:before="120" w:after="120"/>
              <w:ind w:left="283" w:hanging="360"/>
              <w:rPr>
                <w:rFonts w:ascii="Arial" w:hAnsi="Arial" w:cs="Arial"/>
                <w:color w:val="000000"/>
              </w:rPr>
            </w:pPr>
            <w:r w:rsidRPr="003C13B5">
              <w:rPr>
                <w:rFonts w:ascii="Arial" w:hAnsi="Arial" w:cs="Arial"/>
                <w:color w:val="000000"/>
              </w:rPr>
              <w:t>De offertes zijn overzichtelijk ingedeeld.</w:t>
            </w:r>
          </w:p>
          <w:p w14:paraId="11B506CF" w14:textId="77777777" w:rsidR="003C13B5" w:rsidRPr="003C13B5" w:rsidRDefault="003C13B5" w:rsidP="003C13B5">
            <w:pPr>
              <w:widowControl w:val="0"/>
              <w:numPr>
                <w:ilvl w:val="0"/>
                <w:numId w:val="4"/>
              </w:numPr>
              <w:autoSpaceDE w:val="0"/>
              <w:autoSpaceDN w:val="0"/>
              <w:adjustRightInd w:val="0"/>
              <w:spacing w:before="120" w:after="120"/>
              <w:ind w:left="283" w:hanging="360"/>
              <w:rPr>
                <w:rFonts w:ascii="Arial" w:hAnsi="Arial" w:cs="Arial"/>
                <w:color w:val="000000"/>
              </w:rPr>
            </w:pPr>
            <w:r w:rsidRPr="003C13B5">
              <w:rPr>
                <w:rFonts w:ascii="Arial" w:hAnsi="Arial" w:cs="Arial"/>
                <w:color w:val="000000"/>
              </w:rPr>
              <w:t>De offertes bestaan uit drie onderdelen: inleiding, middenstuk en afsluiting.</w:t>
            </w:r>
          </w:p>
          <w:p w14:paraId="68D2E3AD" w14:textId="77777777" w:rsidR="006F178E" w:rsidRPr="003C13B5" w:rsidRDefault="003C13B5" w:rsidP="003C13B5">
            <w:pPr>
              <w:widowControl w:val="0"/>
              <w:numPr>
                <w:ilvl w:val="0"/>
                <w:numId w:val="4"/>
              </w:numPr>
              <w:autoSpaceDE w:val="0"/>
              <w:autoSpaceDN w:val="0"/>
              <w:adjustRightInd w:val="0"/>
              <w:spacing w:before="120" w:after="120"/>
              <w:ind w:left="283" w:hanging="360"/>
              <w:rPr>
                <w:rFonts w:ascii="Arial" w:hAnsi="Arial" w:cs="Arial"/>
                <w:color w:val="000000"/>
              </w:rPr>
            </w:pPr>
            <w:r w:rsidRPr="003C13B5">
              <w:rPr>
                <w:rFonts w:ascii="Arial" w:hAnsi="Arial" w:cs="Arial"/>
                <w:color w:val="000000"/>
              </w:rPr>
              <w:t>In de offerte staan de benodigde klant- en bedrijfsgegevens</w:t>
            </w:r>
          </w:p>
        </w:tc>
        <w:tc>
          <w:tcPr>
            <w:tcW w:w="5057" w:type="dxa"/>
          </w:tcPr>
          <w:p w14:paraId="7D7551B0" w14:textId="77777777" w:rsidR="006F178E" w:rsidRPr="003C13B5" w:rsidRDefault="003C13B5" w:rsidP="003C13B5">
            <w:pPr>
              <w:widowControl w:val="0"/>
              <w:numPr>
                <w:ilvl w:val="0"/>
                <w:numId w:val="3"/>
              </w:numPr>
              <w:autoSpaceDE w:val="0"/>
              <w:autoSpaceDN w:val="0"/>
              <w:adjustRightInd w:val="0"/>
              <w:spacing w:before="120" w:after="120"/>
              <w:ind w:left="283" w:hanging="360"/>
              <w:rPr>
                <w:rFonts w:ascii="Arial" w:hAnsi="Arial" w:cs="Arial"/>
                <w:bCs/>
                <w:iCs/>
                <w:color w:val="000000"/>
              </w:rPr>
            </w:pPr>
            <w:r w:rsidRPr="003C13B5">
              <w:rPr>
                <w:rFonts w:ascii="Arial" w:hAnsi="Arial" w:cs="Arial"/>
                <w:bCs/>
                <w:iCs/>
                <w:color w:val="000000"/>
              </w:rPr>
              <w:t>Ik heb de juiste informatie uit het overzicht van prijzen overgenomen.</w:t>
            </w:r>
          </w:p>
        </w:tc>
      </w:tr>
    </w:tbl>
    <w:p w14:paraId="5F2D5CF1" w14:textId="77777777" w:rsidR="006F178E" w:rsidRDefault="006F178E">
      <w:pPr>
        <w:widowControl w:val="0"/>
        <w:autoSpaceDE w:val="0"/>
        <w:autoSpaceDN w:val="0"/>
        <w:adjustRightInd w:val="0"/>
        <w:spacing w:before="300" w:after="0" w:line="240" w:lineRule="auto"/>
        <w:rPr>
          <w:rFonts w:ascii="sans-serif" w:hAnsi="sans-serif" w:cs="sans-serif"/>
          <w:b/>
          <w:bCs/>
          <w:i/>
          <w:iCs/>
          <w:color w:val="000000"/>
          <w:sz w:val="28"/>
          <w:szCs w:val="28"/>
        </w:rPr>
      </w:pPr>
    </w:p>
    <w:p w14:paraId="6A53760B" w14:textId="77777777" w:rsidR="001D1E18" w:rsidRDefault="001D1E18">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Wat heb ik nodig?</w:t>
      </w:r>
    </w:p>
    <w:p w14:paraId="1EE484CD" w14:textId="77777777" w:rsidR="001D1E18" w:rsidRPr="006F178E" w:rsidRDefault="001D1E18">
      <w:pPr>
        <w:widowControl w:val="0"/>
        <w:numPr>
          <w:ilvl w:val="0"/>
          <w:numId w:val="7"/>
        </w:numPr>
        <w:autoSpaceDE w:val="0"/>
        <w:autoSpaceDN w:val="0"/>
        <w:adjustRightInd w:val="0"/>
        <w:spacing w:before="120" w:after="120" w:line="240" w:lineRule="auto"/>
        <w:ind w:left="283" w:hanging="360"/>
        <w:rPr>
          <w:rFonts w:ascii="Arial" w:hAnsi="Arial" w:cs="Arial"/>
          <w:color w:val="000000"/>
        </w:rPr>
      </w:pPr>
      <w:r w:rsidRPr="006F178E">
        <w:rPr>
          <w:rFonts w:ascii="Arial" w:hAnsi="Arial" w:cs="Arial"/>
          <w:color w:val="000000"/>
        </w:rPr>
        <w:t>computer met Word</w:t>
      </w:r>
    </w:p>
    <w:p w14:paraId="3FC7692A" w14:textId="77777777" w:rsidR="001D1E18" w:rsidRPr="006F178E" w:rsidRDefault="001D1E18">
      <w:pPr>
        <w:widowControl w:val="0"/>
        <w:numPr>
          <w:ilvl w:val="0"/>
          <w:numId w:val="8"/>
        </w:numPr>
        <w:autoSpaceDE w:val="0"/>
        <w:autoSpaceDN w:val="0"/>
        <w:adjustRightInd w:val="0"/>
        <w:spacing w:before="120" w:after="120" w:line="240" w:lineRule="auto"/>
        <w:ind w:left="283" w:hanging="360"/>
        <w:rPr>
          <w:rFonts w:ascii="Arial" w:hAnsi="Arial" w:cs="Arial"/>
          <w:color w:val="000000"/>
        </w:rPr>
      </w:pPr>
      <w:r w:rsidRPr="006F178E">
        <w:rPr>
          <w:rFonts w:ascii="Arial" w:hAnsi="Arial" w:cs="Arial"/>
          <w:color w:val="000000"/>
        </w:rPr>
        <w:t>overzicht van prijzen</w:t>
      </w:r>
    </w:p>
    <w:p w14:paraId="601A4F0A" w14:textId="77777777" w:rsidR="001D1E18" w:rsidRDefault="001D1E18">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Opdracht: Maak twee offertes op basis van de gegevens</w:t>
      </w:r>
    </w:p>
    <w:p w14:paraId="6C572A37"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lastRenderedPageBreak/>
        <w:t>Je gaat twee offertes maken voor twee klanten: de familie Van Voort en mevrouw Ten Cate. Zij willen hun tuin laten aanleggen. Je gebruikt de datum van vandaag. De offerte is drie weken geldig.</w:t>
      </w:r>
    </w:p>
    <w:p w14:paraId="66FB7C49" w14:textId="77777777" w:rsidR="001D1E18" w:rsidRPr="006F178E" w:rsidRDefault="001D1E18">
      <w:pPr>
        <w:widowControl w:val="0"/>
        <w:numPr>
          <w:ilvl w:val="0"/>
          <w:numId w:val="9"/>
        </w:numPr>
        <w:autoSpaceDE w:val="0"/>
        <w:autoSpaceDN w:val="0"/>
        <w:adjustRightInd w:val="0"/>
        <w:spacing w:before="120" w:after="120" w:line="240" w:lineRule="auto"/>
        <w:ind w:left="283" w:hanging="360"/>
        <w:rPr>
          <w:rFonts w:ascii="Arial" w:hAnsi="Arial" w:cs="Arial"/>
          <w:color w:val="000000"/>
        </w:rPr>
      </w:pPr>
      <w:r w:rsidRPr="006F178E">
        <w:rPr>
          <w:rFonts w:ascii="Arial" w:hAnsi="Arial" w:cs="Arial"/>
          <w:color w:val="000000"/>
        </w:rPr>
        <w:t>Bekijk de informatie van de klanten. Wie zijn het? Wat willen ze?</w:t>
      </w:r>
    </w:p>
    <w:p w14:paraId="58DBE38B" w14:textId="77777777" w:rsidR="001D1E18" w:rsidRPr="006F178E" w:rsidRDefault="001D1E18">
      <w:pPr>
        <w:widowControl w:val="0"/>
        <w:numPr>
          <w:ilvl w:val="0"/>
          <w:numId w:val="10"/>
        </w:numPr>
        <w:autoSpaceDE w:val="0"/>
        <w:autoSpaceDN w:val="0"/>
        <w:adjustRightInd w:val="0"/>
        <w:spacing w:before="120" w:after="120" w:line="240" w:lineRule="auto"/>
        <w:ind w:left="283" w:hanging="360"/>
        <w:rPr>
          <w:rFonts w:ascii="Arial" w:hAnsi="Arial" w:cs="Arial"/>
          <w:color w:val="000000"/>
        </w:rPr>
      </w:pPr>
      <w:r w:rsidRPr="006F178E">
        <w:rPr>
          <w:rFonts w:ascii="Arial" w:hAnsi="Arial" w:cs="Arial"/>
          <w:color w:val="000000"/>
        </w:rPr>
        <w:t xml:space="preserve">Pak het </w:t>
      </w:r>
      <w:hyperlink r:id="rId12" w:history="1">
        <w:r w:rsidRPr="006F178E">
          <w:rPr>
            <w:rFonts w:ascii="Arial" w:hAnsi="Arial" w:cs="Arial"/>
            <w:color w:val="0000FF"/>
          </w:rPr>
          <w:t>overzicht</w:t>
        </w:r>
      </w:hyperlink>
      <w:r w:rsidRPr="006F178E">
        <w:rPr>
          <w:rFonts w:ascii="Arial" w:hAnsi="Arial" w:cs="Arial"/>
          <w:color w:val="000000"/>
        </w:rPr>
        <w:t xml:space="preserve"> van prijzen erbij.</w:t>
      </w:r>
    </w:p>
    <w:p w14:paraId="06B54256" w14:textId="77777777" w:rsidR="001D1E18" w:rsidRPr="006F178E" w:rsidRDefault="001D1E18">
      <w:pPr>
        <w:widowControl w:val="0"/>
        <w:numPr>
          <w:ilvl w:val="0"/>
          <w:numId w:val="11"/>
        </w:numPr>
        <w:autoSpaceDE w:val="0"/>
        <w:autoSpaceDN w:val="0"/>
        <w:adjustRightInd w:val="0"/>
        <w:spacing w:before="120" w:after="120" w:line="240" w:lineRule="auto"/>
        <w:ind w:left="283" w:hanging="360"/>
        <w:rPr>
          <w:rFonts w:ascii="Arial" w:hAnsi="Arial" w:cs="Arial"/>
          <w:color w:val="000000"/>
        </w:rPr>
      </w:pPr>
      <w:r w:rsidRPr="006F178E">
        <w:rPr>
          <w:rFonts w:ascii="Arial" w:hAnsi="Arial" w:cs="Arial"/>
          <w:color w:val="000000"/>
        </w:rPr>
        <w:t>Maak voor beide klanten een offerte in Word.</w:t>
      </w:r>
    </w:p>
    <w:p w14:paraId="72BE93DD" w14:textId="77777777" w:rsidR="001D1E18" w:rsidRPr="006F178E" w:rsidRDefault="001D1E18">
      <w:pPr>
        <w:widowControl w:val="0"/>
        <w:numPr>
          <w:ilvl w:val="0"/>
          <w:numId w:val="12"/>
        </w:numPr>
        <w:autoSpaceDE w:val="0"/>
        <w:autoSpaceDN w:val="0"/>
        <w:adjustRightInd w:val="0"/>
        <w:spacing w:before="120" w:after="120" w:line="240" w:lineRule="auto"/>
        <w:ind w:left="566" w:hanging="360"/>
        <w:rPr>
          <w:rFonts w:ascii="Arial" w:hAnsi="Arial" w:cs="Arial"/>
          <w:color w:val="000000"/>
        </w:rPr>
      </w:pPr>
      <w:r w:rsidRPr="006F178E">
        <w:rPr>
          <w:rFonts w:ascii="Arial" w:hAnsi="Arial" w:cs="Arial"/>
          <w:color w:val="000000"/>
        </w:rPr>
        <w:t>Beide offertes bestaan uit de drie onderdelen inleiding, middenstuk en afsluiting.</w:t>
      </w:r>
    </w:p>
    <w:p w14:paraId="143B6F16" w14:textId="77777777" w:rsidR="001D1E18" w:rsidRPr="006F178E" w:rsidRDefault="001D1E18">
      <w:pPr>
        <w:widowControl w:val="0"/>
        <w:numPr>
          <w:ilvl w:val="0"/>
          <w:numId w:val="13"/>
        </w:numPr>
        <w:autoSpaceDE w:val="0"/>
        <w:autoSpaceDN w:val="0"/>
        <w:adjustRightInd w:val="0"/>
        <w:spacing w:before="120" w:after="120" w:line="240" w:lineRule="auto"/>
        <w:ind w:left="566" w:hanging="360"/>
        <w:rPr>
          <w:rFonts w:ascii="Arial" w:hAnsi="Arial" w:cs="Arial"/>
          <w:color w:val="000000"/>
        </w:rPr>
      </w:pPr>
      <w:r w:rsidRPr="006F178E">
        <w:rPr>
          <w:rFonts w:ascii="Arial" w:hAnsi="Arial" w:cs="Arial"/>
          <w:color w:val="000000"/>
        </w:rPr>
        <w:t>In elke offerte staan de benodigde klant- en bedrijfsgegevens. Bedenk zelf adres- en contactgegevens voor de klant.</w:t>
      </w:r>
    </w:p>
    <w:p w14:paraId="472164C0"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Klant 1: Familie Van Voort</w:t>
      </w:r>
    </w:p>
    <w:p w14:paraId="6722F7B5" w14:textId="77777777" w:rsidR="001D1E18" w:rsidRPr="006F178E" w:rsidRDefault="001D1E18">
      <w:pPr>
        <w:widowControl w:val="0"/>
        <w:numPr>
          <w:ilvl w:val="0"/>
          <w:numId w:val="14"/>
        </w:numPr>
        <w:autoSpaceDE w:val="0"/>
        <w:autoSpaceDN w:val="0"/>
        <w:adjustRightInd w:val="0"/>
        <w:spacing w:before="120" w:after="120" w:line="240" w:lineRule="auto"/>
        <w:ind w:left="283" w:hanging="360"/>
        <w:rPr>
          <w:rFonts w:ascii="Arial" w:hAnsi="Arial" w:cs="Arial"/>
          <w:color w:val="000000"/>
        </w:rPr>
      </w:pPr>
      <w:r w:rsidRPr="006F178E">
        <w:rPr>
          <w:rFonts w:ascii="Arial" w:hAnsi="Arial" w:cs="Arial"/>
          <w:color w:val="000000"/>
        </w:rPr>
        <w:t>De tuin van de familie Van Voort is een gezinstuin.</w:t>
      </w:r>
    </w:p>
    <w:p w14:paraId="4385D26A" w14:textId="77777777" w:rsidR="001D1E18" w:rsidRPr="006F178E" w:rsidRDefault="001D1E18">
      <w:pPr>
        <w:widowControl w:val="0"/>
        <w:numPr>
          <w:ilvl w:val="0"/>
          <w:numId w:val="15"/>
        </w:numPr>
        <w:autoSpaceDE w:val="0"/>
        <w:autoSpaceDN w:val="0"/>
        <w:adjustRightInd w:val="0"/>
        <w:spacing w:before="120" w:after="120" w:line="240" w:lineRule="auto"/>
        <w:ind w:left="283" w:hanging="360"/>
        <w:rPr>
          <w:rFonts w:ascii="Arial" w:hAnsi="Arial" w:cs="Arial"/>
          <w:color w:val="000000"/>
        </w:rPr>
      </w:pPr>
      <w:r w:rsidRPr="006F178E">
        <w:rPr>
          <w:rFonts w:ascii="Arial" w:hAnsi="Arial" w:cs="Arial"/>
          <w:color w:val="000000"/>
        </w:rPr>
        <w:t>De familie heeft niet veel geld voor de tuin.</w:t>
      </w:r>
    </w:p>
    <w:p w14:paraId="7FE6096A" w14:textId="77777777" w:rsidR="001D1E18" w:rsidRPr="006F178E" w:rsidRDefault="001D1E18">
      <w:pPr>
        <w:widowControl w:val="0"/>
        <w:numPr>
          <w:ilvl w:val="0"/>
          <w:numId w:val="16"/>
        </w:numPr>
        <w:autoSpaceDE w:val="0"/>
        <w:autoSpaceDN w:val="0"/>
        <w:adjustRightInd w:val="0"/>
        <w:spacing w:before="120" w:after="120" w:line="240" w:lineRule="auto"/>
        <w:ind w:left="283" w:hanging="360"/>
        <w:rPr>
          <w:rFonts w:ascii="Arial" w:hAnsi="Arial" w:cs="Arial"/>
          <w:color w:val="000000"/>
        </w:rPr>
      </w:pPr>
      <w:r w:rsidRPr="006F178E">
        <w:rPr>
          <w:rFonts w:ascii="Arial" w:hAnsi="Arial" w:cs="Arial"/>
          <w:color w:val="000000"/>
        </w:rPr>
        <w:t>Ze willen graag goede, maar voordelige materialen.</w:t>
      </w:r>
    </w:p>
    <w:p w14:paraId="370430B4"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Klant 2: Mevrouw Ten Cate.</w:t>
      </w:r>
    </w:p>
    <w:p w14:paraId="36CD3359" w14:textId="77777777" w:rsidR="001D1E18" w:rsidRPr="006F178E" w:rsidRDefault="001D1E18">
      <w:pPr>
        <w:widowControl w:val="0"/>
        <w:numPr>
          <w:ilvl w:val="0"/>
          <w:numId w:val="17"/>
        </w:numPr>
        <w:autoSpaceDE w:val="0"/>
        <w:autoSpaceDN w:val="0"/>
        <w:adjustRightInd w:val="0"/>
        <w:spacing w:before="120" w:after="120" w:line="240" w:lineRule="auto"/>
        <w:ind w:left="283" w:hanging="360"/>
        <w:rPr>
          <w:rFonts w:ascii="Arial" w:hAnsi="Arial" w:cs="Arial"/>
          <w:color w:val="000000"/>
        </w:rPr>
      </w:pPr>
      <w:r w:rsidRPr="006F178E">
        <w:rPr>
          <w:rFonts w:ascii="Arial" w:hAnsi="Arial" w:cs="Arial"/>
          <w:color w:val="000000"/>
        </w:rPr>
        <w:t>Mevrouw ten Cate is een alleenstaande vrouw.</w:t>
      </w:r>
    </w:p>
    <w:p w14:paraId="79379B85" w14:textId="77777777" w:rsidR="001D1E18" w:rsidRPr="006F178E" w:rsidRDefault="001D1E18">
      <w:pPr>
        <w:widowControl w:val="0"/>
        <w:numPr>
          <w:ilvl w:val="0"/>
          <w:numId w:val="18"/>
        </w:numPr>
        <w:autoSpaceDE w:val="0"/>
        <w:autoSpaceDN w:val="0"/>
        <w:adjustRightInd w:val="0"/>
        <w:spacing w:before="120" w:after="120" w:line="240" w:lineRule="auto"/>
        <w:ind w:left="283" w:hanging="360"/>
        <w:rPr>
          <w:rFonts w:ascii="Arial" w:hAnsi="Arial" w:cs="Arial"/>
          <w:color w:val="000000"/>
        </w:rPr>
      </w:pPr>
      <w:r w:rsidRPr="006F178E">
        <w:rPr>
          <w:rFonts w:ascii="Arial" w:hAnsi="Arial" w:cs="Arial"/>
          <w:color w:val="000000"/>
        </w:rPr>
        <w:t>Ze wil graag een mooie tuin.</w:t>
      </w:r>
    </w:p>
    <w:p w14:paraId="65563460" w14:textId="77777777" w:rsidR="001D1E18" w:rsidRPr="006F178E" w:rsidRDefault="001D1E18">
      <w:pPr>
        <w:widowControl w:val="0"/>
        <w:numPr>
          <w:ilvl w:val="0"/>
          <w:numId w:val="19"/>
        </w:numPr>
        <w:autoSpaceDE w:val="0"/>
        <w:autoSpaceDN w:val="0"/>
        <w:adjustRightInd w:val="0"/>
        <w:spacing w:before="120" w:after="120" w:line="240" w:lineRule="auto"/>
        <w:ind w:left="283" w:hanging="360"/>
        <w:rPr>
          <w:rFonts w:ascii="Arial" w:hAnsi="Arial" w:cs="Arial"/>
          <w:color w:val="000000"/>
        </w:rPr>
      </w:pPr>
      <w:r w:rsidRPr="006F178E">
        <w:rPr>
          <w:rFonts w:ascii="Arial" w:hAnsi="Arial" w:cs="Arial"/>
          <w:color w:val="000000"/>
        </w:rPr>
        <w:lastRenderedPageBreak/>
        <w:t>Kwaliteit is voor haar belangrijk, de kosten spelen geen rol.</w:t>
      </w:r>
    </w:p>
    <w:p w14:paraId="372438D7"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Beide klanten hebben dezelfde hoeveelheid materialen voor hun tuin nodig. De benodigdheden staan in de tabel.</w:t>
      </w:r>
    </w:p>
    <w:tbl>
      <w:tblPr>
        <w:tblW w:w="0" w:type="auto"/>
        <w:tblInd w:w="10" w:type="dxa"/>
        <w:tblLayout w:type="fixed"/>
        <w:tblCellMar>
          <w:left w:w="0" w:type="dxa"/>
          <w:right w:w="0" w:type="dxa"/>
        </w:tblCellMar>
        <w:tblLook w:val="0000" w:firstRow="0" w:lastRow="0" w:firstColumn="0" w:lastColumn="0" w:noHBand="0" w:noVBand="0"/>
      </w:tblPr>
      <w:tblGrid>
        <w:gridCol w:w="4945"/>
        <w:gridCol w:w="4945"/>
      </w:tblGrid>
      <w:tr w:rsidR="001D1E18" w:rsidRPr="006F178E" w14:paraId="5442B877" w14:textId="77777777">
        <w:tblPrEx>
          <w:tblCellMar>
            <w:top w:w="0" w:type="dxa"/>
            <w:left w:w="0" w:type="dxa"/>
            <w:bottom w:w="0" w:type="dxa"/>
            <w:right w:w="0" w:type="dxa"/>
          </w:tblCellMar>
        </w:tblPrEx>
        <w:trPr>
          <w:tblHeader/>
        </w:trPr>
        <w:tc>
          <w:tcPr>
            <w:tcW w:w="4945" w:type="dxa"/>
            <w:tcBorders>
              <w:top w:val="single" w:sz="8" w:space="0" w:color="000000"/>
              <w:left w:val="single" w:sz="8" w:space="0" w:color="000000"/>
              <w:bottom w:val="single" w:sz="8" w:space="0" w:color="000000"/>
              <w:right w:val="single" w:sz="8" w:space="0" w:color="000000"/>
            </w:tcBorders>
            <w:shd w:val="clear" w:color="auto" w:fill="E0E0E0"/>
          </w:tcPr>
          <w:p w14:paraId="03A57483"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Benodigdheden</w:t>
            </w:r>
          </w:p>
        </w:tc>
        <w:tc>
          <w:tcPr>
            <w:tcW w:w="4945" w:type="dxa"/>
            <w:tcBorders>
              <w:top w:val="single" w:sz="8" w:space="0" w:color="000000"/>
              <w:left w:val="nil"/>
              <w:bottom w:val="single" w:sz="8" w:space="0" w:color="000000"/>
              <w:right w:val="single" w:sz="8" w:space="0" w:color="000000"/>
            </w:tcBorders>
            <w:shd w:val="clear" w:color="auto" w:fill="E0E0E0"/>
          </w:tcPr>
          <w:p w14:paraId="7D738859"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Hoeveelheid</w:t>
            </w:r>
          </w:p>
        </w:tc>
      </w:tr>
      <w:tr w:rsidR="001D1E18" w:rsidRPr="006F178E" w14:paraId="68A86FA2"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1EAB8A12"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Terras</w:t>
            </w:r>
          </w:p>
        </w:tc>
        <w:tc>
          <w:tcPr>
            <w:tcW w:w="4945" w:type="dxa"/>
            <w:tcBorders>
              <w:top w:val="nil"/>
              <w:left w:val="nil"/>
              <w:bottom w:val="single" w:sz="8" w:space="0" w:color="000000"/>
              <w:right w:val="single" w:sz="8" w:space="0" w:color="000000"/>
            </w:tcBorders>
          </w:tcPr>
          <w:p w14:paraId="35DC8A0A" w14:textId="77777777" w:rsidR="001D1E18" w:rsidRPr="006F178E" w:rsidRDefault="001D1E18">
            <w:pPr>
              <w:widowControl w:val="0"/>
              <w:autoSpaceDE w:val="0"/>
              <w:autoSpaceDN w:val="0"/>
              <w:adjustRightInd w:val="0"/>
              <w:spacing w:before="120" w:after="120" w:line="240" w:lineRule="auto"/>
              <w:rPr>
                <w:rFonts w:ascii="Arial" w:hAnsi="Arial" w:cs="Arial"/>
                <w:color w:val="000000"/>
                <w:vertAlign w:val="superscript"/>
              </w:rPr>
            </w:pPr>
            <w:r w:rsidRPr="006F178E">
              <w:rPr>
                <w:rFonts w:ascii="Arial" w:hAnsi="Arial" w:cs="Arial"/>
                <w:color w:val="000000"/>
              </w:rPr>
              <w:t>20 m</w:t>
            </w:r>
            <w:r w:rsidRPr="006F178E">
              <w:rPr>
                <w:rFonts w:ascii="Arial" w:hAnsi="Arial" w:cs="Arial"/>
                <w:color w:val="000000"/>
                <w:vertAlign w:val="superscript"/>
              </w:rPr>
              <w:t>2</w:t>
            </w:r>
          </w:p>
        </w:tc>
      </w:tr>
      <w:tr w:rsidR="001D1E18" w:rsidRPr="006F178E" w14:paraId="698FACED"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20CF7711"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Gazon</w:t>
            </w:r>
          </w:p>
        </w:tc>
        <w:tc>
          <w:tcPr>
            <w:tcW w:w="4945" w:type="dxa"/>
            <w:tcBorders>
              <w:top w:val="nil"/>
              <w:left w:val="nil"/>
              <w:bottom w:val="single" w:sz="8" w:space="0" w:color="000000"/>
              <w:right w:val="single" w:sz="8" w:space="0" w:color="000000"/>
            </w:tcBorders>
          </w:tcPr>
          <w:p w14:paraId="52177927" w14:textId="77777777" w:rsidR="001D1E18" w:rsidRPr="006F178E" w:rsidRDefault="001D1E18">
            <w:pPr>
              <w:widowControl w:val="0"/>
              <w:autoSpaceDE w:val="0"/>
              <w:autoSpaceDN w:val="0"/>
              <w:adjustRightInd w:val="0"/>
              <w:spacing w:before="120" w:after="120" w:line="240" w:lineRule="auto"/>
              <w:rPr>
                <w:rFonts w:ascii="Arial" w:hAnsi="Arial" w:cs="Arial"/>
                <w:color w:val="000000"/>
                <w:vertAlign w:val="superscript"/>
              </w:rPr>
            </w:pPr>
            <w:r w:rsidRPr="006F178E">
              <w:rPr>
                <w:rFonts w:ascii="Arial" w:hAnsi="Arial" w:cs="Arial"/>
                <w:color w:val="000000"/>
              </w:rPr>
              <w:t>50 m</w:t>
            </w:r>
            <w:r w:rsidRPr="006F178E">
              <w:rPr>
                <w:rFonts w:ascii="Arial" w:hAnsi="Arial" w:cs="Arial"/>
                <w:color w:val="000000"/>
                <w:vertAlign w:val="superscript"/>
              </w:rPr>
              <w:t>2</w:t>
            </w:r>
          </w:p>
        </w:tc>
      </w:tr>
      <w:tr w:rsidR="001D1E18" w:rsidRPr="006F178E" w14:paraId="63A7CEA8"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47E9DF2E"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Paden</w:t>
            </w:r>
          </w:p>
        </w:tc>
        <w:tc>
          <w:tcPr>
            <w:tcW w:w="4945" w:type="dxa"/>
            <w:tcBorders>
              <w:top w:val="nil"/>
              <w:left w:val="nil"/>
              <w:bottom w:val="single" w:sz="8" w:space="0" w:color="000000"/>
              <w:right w:val="single" w:sz="8" w:space="0" w:color="000000"/>
            </w:tcBorders>
          </w:tcPr>
          <w:p w14:paraId="7223D4CE" w14:textId="77777777" w:rsidR="001D1E18" w:rsidRPr="006F178E" w:rsidRDefault="001D1E18">
            <w:pPr>
              <w:widowControl w:val="0"/>
              <w:autoSpaceDE w:val="0"/>
              <w:autoSpaceDN w:val="0"/>
              <w:adjustRightInd w:val="0"/>
              <w:spacing w:before="120" w:after="120" w:line="240" w:lineRule="auto"/>
              <w:rPr>
                <w:rFonts w:ascii="Arial" w:hAnsi="Arial" w:cs="Arial"/>
                <w:color w:val="000000"/>
                <w:vertAlign w:val="superscript"/>
              </w:rPr>
            </w:pPr>
            <w:r w:rsidRPr="006F178E">
              <w:rPr>
                <w:rFonts w:ascii="Arial" w:hAnsi="Arial" w:cs="Arial"/>
                <w:color w:val="000000"/>
              </w:rPr>
              <w:t>10 m</w:t>
            </w:r>
            <w:r w:rsidRPr="006F178E">
              <w:rPr>
                <w:rFonts w:ascii="Arial" w:hAnsi="Arial" w:cs="Arial"/>
                <w:color w:val="000000"/>
                <w:vertAlign w:val="superscript"/>
              </w:rPr>
              <w:t>2</w:t>
            </w:r>
          </w:p>
        </w:tc>
      </w:tr>
      <w:tr w:rsidR="001D1E18" w:rsidRPr="006F178E" w14:paraId="7843AD88"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37AFEB8F"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Haag</w:t>
            </w:r>
          </w:p>
        </w:tc>
        <w:tc>
          <w:tcPr>
            <w:tcW w:w="4945" w:type="dxa"/>
            <w:tcBorders>
              <w:top w:val="nil"/>
              <w:left w:val="nil"/>
              <w:bottom w:val="single" w:sz="8" w:space="0" w:color="000000"/>
              <w:right w:val="single" w:sz="8" w:space="0" w:color="000000"/>
            </w:tcBorders>
          </w:tcPr>
          <w:p w14:paraId="72EC8F55"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8,5 m</w:t>
            </w:r>
          </w:p>
        </w:tc>
      </w:tr>
      <w:tr w:rsidR="001D1E18" w:rsidRPr="006F178E" w14:paraId="2C85B6E1"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57652BC6"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Schutting</w:t>
            </w:r>
          </w:p>
        </w:tc>
        <w:tc>
          <w:tcPr>
            <w:tcW w:w="4945" w:type="dxa"/>
            <w:tcBorders>
              <w:top w:val="nil"/>
              <w:left w:val="nil"/>
              <w:bottom w:val="single" w:sz="8" w:space="0" w:color="000000"/>
              <w:right w:val="single" w:sz="8" w:space="0" w:color="000000"/>
            </w:tcBorders>
          </w:tcPr>
          <w:p w14:paraId="5F4D1E06"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7,5 m</w:t>
            </w:r>
          </w:p>
        </w:tc>
      </w:tr>
      <w:tr w:rsidR="001D1E18" w:rsidRPr="006F178E" w14:paraId="16AEDF53"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20C5A264"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Vaste planten</w:t>
            </w:r>
          </w:p>
        </w:tc>
        <w:tc>
          <w:tcPr>
            <w:tcW w:w="4945" w:type="dxa"/>
            <w:tcBorders>
              <w:top w:val="nil"/>
              <w:left w:val="nil"/>
              <w:bottom w:val="single" w:sz="8" w:space="0" w:color="000000"/>
              <w:right w:val="single" w:sz="8" w:space="0" w:color="000000"/>
            </w:tcBorders>
          </w:tcPr>
          <w:p w14:paraId="58F3A933" w14:textId="77777777" w:rsidR="001D1E18" w:rsidRPr="006F178E" w:rsidRDefault="001D1E18">
            <w:pPr>
              <w:widowControl w:val="0"/>
              <w:autoSpaceDE w:val="0"/>
              <w:autoSpaceDN w:val="0"/>
              <w:adjustRightInd w:val="0"/>
              <w:spacing w:before="120" w:after="120" w:line="240" w:lineRule="auto"/>
              <w:rPr>
                <w:rFonts w:ascii="Arial" w:hAnsi="Arial" w:cs="Arial"/>
                <w:color w:val="000000"/>
                <w:vertAlign w:val="superscript"/>
              </w:rPr>
            </w:pPr>
            <w:r w:rsidRPr="006F178E">
              <w:rPr>
                <w:rFonts w:ascii="Arial" w:hAnsi="Arial" w:cs="Arial"/>
                <w:color w:val="000000"/>
              </w:rPr>
              <w:t>6 m</w:t>
            </w:r>
            <w:r w:rsidRPr="006F178E">
              <w:rPr>
                <w:rFonts w:ascii="Arial" w:hAnsi="Arial" w:cs="Arial"/>
                <w:color w:val="000000"/>
                <w:vertAlign w:val="superscript"/>
              </w:rPr>
              <w:t>2</w:t>
            </w:r>
          </w:p>
        </w:tc>
      </w:tr>
      <w:tr w:rsidR="001D1E18" w:rsidRPr="006F178E" w14:paraId="059A317E"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4DBA25CE"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Heesters</w:t>
            </w:r>
          </w:p>
        </w:tc>
        <w:tc>
          <w:tcPr>
            <w:tcW w:w="4945" w:type="dxa"/>
            <w:tcBorders>
              <w:top w:val="nil"/>
              <w:left w:val="nil"/>
              <w:bottom w:val="single" w:sz="8" w:space="0" w:color="000000"/>
              <w:right w:val="single" w:sz="8" w:space="0" w:color="000000"/>
            </w:tcBorders>
          </w:tcPr>
          <w:p w14:paraId="79492194" w14:textId="77777777" w:rsidR="001D1E18" w:rsidRPr="006F178E" w:rsidRDefault="001D1E18">
            <w:pPr>
              <w:widowControl w:val="0"/>
              <w:autoSpaceDE w:val="0"/>
              <w:autoSpaceDN w:val="0"/>
              <w:adjustRightInd w:val="0"/>
              <w:spacing w:before="120" w:after="120" w:line="240" w:lineRule="auto"/>
              <w:rPr>
                <w:rFonts w:ascii="Arial" w:hAnsi="Arial" w:cs="Arial"/>
                <w:color w:val="000000"/>
                <w:vertAlign w:val="superscript"/>
              </w:rPr>
            </w:pPr>
            <w:r w:rsidRPr="006F178E">
              <w:rPr>
                <w:rFonts w:ascii="Arial" w:hAnsi="Arial" w:cs="Arial"/>
                <w:color w:val="000000"/>
              </w:rPr>
              <w:t>12 m</w:t>
            </w:r>
            <w:r w:rsidRPr="006F178E">
              <w:rPr>
                <w:rFonts w:ascii="Arial" w:hAnsi="Arial" w:cs="Arial"/>
                <w:color w:val="000000"/>
                <w:vertAlign w:val="superscript"/>
              </w:rPr>
              <w:t>2</w:t>
            </w:r>
          </w:p>
        </w:tc>
      </w:tr>
      <w:tr w:rsidR="001D1E18" w:rsidRPr="006F178E" w14:paraId="69A5E7DD"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076952AB"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Bomen</w:t>
            </w:r>
          </w:p>
        </w:tc>
        <w:tc>
          <w:tcPr>
            <w:tcW w:w="4945" w:type="dxa"/>
            <w:tcBorders>
              <w:top w:val="nil"/>
              <w:left w:val="nil"/>
              <w:bottom w:val="single" w:sz="8" w:space="0" w:color="000000"/>
              <w:right w:val="single" w:sz="8" w:space="0" w:color="000000"/>
            </w:tcBorders>
          </w:tcPr>
          <w:p w14:paraId="6E951DD2"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3</w:t>
            </w:r>
          </w:p>
        </w:tc>
      </w:tr>
      <w:tr w:rsidR="001D1E18" w:rsidRPr="006F178E" w14:paraId="40C2F79B"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1CBCFCC1"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Arbeid</w:t>
            </w:r>
          </w:p>
        </w:tc>
        <w:tc>
          <w:tcPr>
            <w:tcW w:w="4945" w:type="dxa"/>
            <w:tcBorders>
              <w:top w:val="nil"/>
              <w:left w:val="nil"/>
              <w:bottom w:val="single" w:sz="8" w:space="0" w:color="000000"/>
              <w:right w:val="single" w:sz="8" w:space="0" w:color="000000"/>
            </w:tcBorders>
          </w:tcPr>
          <w:p w14:paraId="19392812" w14:textId="77777777" w:rsidR="001D1E18" w:rsidRPr="006F178E" w:rsidRDefault="001D1E18">
            <w:pPr>
              <w:widowControl w:val="0"/>
              <w:autoSpaceDE w:val="0"/>
              <w:autoSpaceDN w:val="0"/>
              <w:adjustRightInd w:val="0"/>
              <w:spacing w:before="120" w:after="120" w:line="240" w:lineRule="auto"/>
              <w:rPr>
                <w:rFonts w:ascii="Arial" w:hAnsi="Arial" w:cs="Arial"/>
                <w:color w:val="000000"/>
              </w:rPr>
            </w:pPr>
            <w:r w:rsidRPr="006F178E">
              <w:rPr>
                <w:rFonts w:ascii="Arial" w:hAnsi="Arial" w:cs="Arial"/>
                <w:color w:val="000000"/>
              </w:rPr>
              <w:t>80 uur</w:t>
            </w:r>
          </w:p>
        </w:tc>
      </w:tr>
    </w:tbl>
    <w:p w14:paraId="12A1D093" w14:textId="77777777" w:rsidR="001D1E18" w:rsidRDefault="001D1E18">
      <w:pPr>
        <w:widowControl w:val="0"/>
        <w:autoSpaceDE w:val="0"/>
        <w:autoSpaceDN w:val="0"/>
        <w:adjustRightInd w:val="0"/>
        <w:spacing w:after="0" w:line="240" w:lineRule="auto"/>
        <w:rPr>
          <w:rFonts w:ascii="serif" w:hAnsi="serif" w:cs="serif"/>
          <w:color w:val="000000"/>
          <w:sz w:val="20"/>
          <w:szCs w:val="20"/>
        </w:rPr>
      </w:pPr>
      <w:bookmarkStart w:id="4" w:name="d47e208"/>
      <w:bookmarkEnd w:id="4"/>
    </w:p>
    <w:p w14:paraId="64CB5404" w14:textId="635DF085" w:rsidR="001D1E18" w:rsidRDefault="00976344">
      <w:pPr>
        <w:widowControl w:val="0"/>
        <w:autoSpaceDE w:val="0"/>
        <w:autoSpaceDN w:val="0"/>
        <w:adjustRightInd w:val="0"/>
        <w:spacing w:after="0" w:line="240" w:lineRule="auto"/>
        <w:rPr>
          <w:rFonts w:ascii="serif" w:hAnsi="serif" w:cs="serif"/>
          <w:color w:val="000000"/>
          <w:sz w:val="20"/>
          <w:szCs w:val="20"/>
        </w:rPr>
      </w:pPr>
      <w:r w:rsidRPr="00DB5DEE">
        <w:rPr>
          <w:noProof/>
        </w:rPr>
        <w:lastRenderedPageBreak/>
        <w:drawing>
          <wp:inline distT="0" distB="0" distL="0" distR="0" wp14:anchorId="42B39A68" wp14:editId="64CE8F57">
            <wp:extent cx="6267450" cy="42672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450" cy="4267200"/>
                    </a:xfrm>
                    <a:prstGeom prst="rect">
                      <a:avLst/>
                    </a:prstGeom>
                    <a:noFill/>
                    <a:ln>
                      <a:noFill/>
                    </a:ln>
                  </pic:spPr>
                </pic:pic>
              </a:graphicData>
            </a:graphic>
          </wp:inline>
        </w:drawing>
      </w:r>
    </w:p>
    <w:p w14:paraId="67631BA1" w14:textId="77777777" w:rsidR="001D1E18" w:rsidRDefault="001D1E18">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2: Met een overzichtelijk ingedeelde offerte kan de klant meteen zien waar het om gaat.</w:t>
      </w:r>
    </w:p>
    <w:p w14:paraId="6027EB31" w14:textId="77777777" w:rsidR="001D1E18" w:rsidRDefault="001D1E18">
      <w:pPr>
        <w:widowControl w:val="0"/>
        <w:autoSpaceDE w:val="0"/>
        <w:autoSpaceDN w:val="0"/>
        <w:adjustRightInd w:val="0"/>
        <w:spacing w:after="0" w:line="240" w:lineRule="auto"/>
        <w:rPr>
          <w:rFonts w:ascii="Arial" w:hAnsi="Arial" w:cs="Arial"/>
          <w:sz w:val="24"/>
          <w:szCs w:val="24"/>
        </w:rPr>
      </w:pPr>
    </w:p>
    <w:sectPr w:rsidR="001D1E18">
      <w:pgSz w:w="12240" w:h="15840"/>
      <w:pgMar w:top="1133" w:right="1133" w:bottom="1133" w:left="113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F41C6" w14:textId="77777777" w:rsidR="00737430" w:rsidRDefault="00737430">
      <w:pPr>
        <w:spacing w:after="0" w:line="240" w:lineRule="auto"/>
      </w:pPr>
      <w:r>
        <w:separator/>
      </w:r>
    </w:p>
  </w:endnote>
  <w:endnote w:type="continuationSeparator" w:id="0">
    <w:p w14:paraId="28A86E11" w14:textId="77777777" w:rsidR="00737430" w:rsidRDefault="0073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F9AF0" w14:textId="77777777" w:rsidR="00737430" w:rsidRDefault="00737430">
      <w:pPr>
        <w:spacing w:after="0" w:line="240" w:lineRule="auto"/>
      </w:pPr>
      <w:r>
        <w:separator/>
      </w:r>
    </w:p>
  </w:footnote>
  <w:footnote w:type="continuationSeparator" w:id="0">
    <w:p w14:paraId="3FDD8777" w14:textId="77777777" w:rsidR="00737430" w:rsidRDefault="00737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F72308"/>
    <w:multiLevelType w:val="singleLevel"/>
    <w:tmpl w:val="025C8F5F"/>
    <w:lvl w:ilvl="0">
      <w:numFmt w:val="decimal"/>
      <w:lvlText w:val="-"/>
      <w:lvlJc w:val="left"/>
      <w:rPr>
        <w:rFonts w:cs="Times New Roman"/>
      </w:rPr>
    </w:lvl>
  </w:abstractNum>
  <w:abstractNum w:abstractNumId="1" w15:restartNumberingAfterBreak="0">
    <w:nsid w:val="8CE970B7"/>
    <w:multiLevelType w:val="singleLevel"/>
    <w:tmpl w:val="1DF42503"/>
    <w:lvl w:ilvl="0">
      <w:numFmt w:val="decimal"/>
      <w:lvlText w:val="•"/>
      <w:lvlJc w:val="left"/>
      <w:rPr>
        <w:rFonts w:cs="Times New Roman"/>
      </w:rPr>
    </w:lvl>
  </w:abstractNum>
  <w:abstractNum w:abstractNumId="2" w15:restartNumberingAfterBreak="0">
    <w:nsid w:val="98F8BA3E"/>
    <w:multiLevelType w:val="singleLevel"/>
    <w:tmpl w:val="C812A76D"/>
    <w:lvl w:ilvl="0">
      <w:numFmt w:val="decimal"/>
      <w:lvlText w:val="•"/>
      <w:lvlJc w:val="left"/>
      <w:rPr>
        <w:rFonts w:cs="Times New Roman"/>
      </w:rPr>
    </w:lvl>
  </w:abstractNum>
  <w:abstractNum w:abstractNumId="3" w15:restartNumberingAfterBreak="0">
    <w:nsid w:val="A00997A4"/>
    <w:multiLevelType w:val="singleLevel"/>
    <w:tmpl w:val="49310E6C"/>
    <w:lvl w:ilvl="0">
      <w:numFmt w:val="decimal"/>
      <w:lvlText w:val="-"/>
      <w:lvlJc w:val="left"/>
      <w:rPr>
        <w:rFonts w:cs="Times New Roman"/>
      </w:rPr>
    </w:lvl>
  </w:abstractNum>
  <w:abstractNum w:abstractNumId="4" w15:restartNumberingAfterBreak="0">
    <w:nsid w:val="A32DC9F6"/>
    <w:multiLevelType w:val="singleLevel"/>
    <w:tmpl w:val="4F1DF03A"/>
    <w:lvl w:ilvl="0">
      <w:numFmt w:val="decimal"/>
      <w:lvlText w:val="•"/>
      <w:lvlJc w:val="left"/>
      <w:rPr>
        <w:rFonts w:cs="Times New Roman"/>
      </w:rPr>
    </w:lvl>
  </w:abstractNum>
  <w:abstractNum w:abstractNumId="5" w15:restartNumberingAfterBreak="0">
    <w:nsid w:val="BB20B460"/>
    <w:multiLevelType w:val="singleLevel"/>
    <w:tmpl w:val="D4D95138"/>
    <w:lvl w:ilvl="0">
      <w:numFmt w:val="decimal"/>
      <w:lvlText w:val="•"/>
      <w:lvlJc w:val="left"/>
      <w:rPr>
        <w:rFonts w:cs="Times New Roman"/>
      </w:rPr>
    </w:lvl>
  </w:abstractNum>
  <w:abstractNum w:abstractNumId="6" w15:restartNumberingAfterBreak="0">
    <w:nsid w:val="E1121B08"/>
    <w:multiLevelType w:val="singleLevel"/>
    <w:tmpl w:val="05E8B107"/>
    <w:lvl w:ilvl="0">
      <w:numFmt w:val="decimal"/>
      <w:lvlText w:val="•"/>
      <w:lvlJc w:val="left"/>
      <w:rPr>
        <w:rFonts w:cs="Times New Roman"/>
      </w:rPr>
    </w:lvl>
  </w:abstractNum>
  <w:abstractNum w:abstractNumId="7" w15:restartNumberingAfterBreak="0">
    <w:nsid w:val="F0F5B4F2"/>
    <w:multiLevelType w:val="singleLevel"/>
    <w:tmpl w:val="2D0CD0F1"/>
    <w:lvl w:ilvl="0">
      <w:numFmt w:val="decimal"/>
      <w:lvlText w:val="•"/>
      <w:lvlJc w:val="left"/>
      <w:rPr>
        <w:rFonts w:cs="Times New Roman"/>
      </w:rPr>
    </w:lvl>
  </w:abstractNum>
  <w:abstractNum w:abstractNumId="8" w15:restartNumberingAfterBreak="0">
    <w:nsid w:val="F6E89C43"/>
    <w:multiLevelType w:val="singleLevel"/>
    <w:tmpl w:val="901D787A"/>
    <w:lvl w:ilvl="0">
      <w:numFmt w:val="decimal"/>
      <w:lvlText w:val="-"/>
      <w:lvlJc w:val="left"/>
      <w:rPr>
        <w:rFonts w:cs="Times New Roman"/>
      </w:rPr>
    </w:lvl>
  </w:abstractNum>
  <w:abstractNum w:abstractNumId="9" w15:restartNumberingAfterBreak="0">
    <w:nsid w:val="FC1E932F"/>
    <w:multiLevelType w:val="singleLevel"/>
    <w:tmpl w:val="FB9A0F58"/>
    <w:lvl w:ilvl="0">
      <w:numFmt w:val="decimal"/>
      <w:lvlText w:val="•"/>
      <w:lvlJc w:val="left"/>
      <w:rPr>
        <w:rFonts w:cs="Times New Roman"/>
      </w:rPr>
    </w:lvl>
  </w:abstractNum>
  <w:abstractNum w:abstractNumId="10" w15:restartNumberingAfterBreak="0">
    <w:nsid w:val="05F2EF1F"/>
    <w:multiLevelType w:val="singleLevel"/>
    <w:tmpl w:val="005AE0B4"/>
    <w:lvl w:ilvl="0">
      <w:numFmt w:val="decimal"/>
      <w:lvlText w:val="-"/>
      <w:lvlJc w:val="left"/>
      <w:rPr>
        <w:rFonts w:cs="Times New Roman"/>
      </w:rPr>
    </w:lvl>
  </w:abstractNum>
  <w:abstractNum w:abstractNumId="11" w15:restartNumberingAfterBreak="0">
    <w:nsid w:val="1ABFE6CB"/>
    <w:multiLevelType w:val="singleLevel"/>
    <w:tmpl w:val="40BCF2E7"/>
    <w:lvl w:ilvl="0">
      <w:numFmt w:val="decimal"/>
      <w:lvlText w:val="-"/>
      <w:lvlJc w:val="left"/>
      <w:rPr>
        <w:rFonts w:cs="Times New Roman"/>
      </w:rPr>
    </w:lvl>
  </w:abstractNum>
  <w:abstractNum w:abstractNumId="12" w15:restartNumberingAfterBreak="0">
    <w:nsid w:val="20FF6758"/>
    <w:multiLevelType w:val="singleLevel"/>
    <w:tmpl w:val="5E33A8F6"/>
    <w:lvl w:ilvl="0">
      <w:numFmt w:val="decimal"/>
      <w:lvlText w:val="&gt;"/>
      <w:lvlJc w:val="left"/>
      <w:rPr>
        <w:rFonts w:cs="Times New Roman"/>
      </w:rPr>
    </w:lvl>
  </w:abstractNum>
  <w:abstractNum w:abstractNumId="13" w15:restartNumberingAfterBreak="0">
    <w:nsid w:val="2587AF98"/>
    <w:multiLevelType w:val="singleLevel"/>
    <w:tmpl w:val="B4865538"/>
    <w:lvl w:ilvl="0">
      <w:numFmt w:val="decimal"/>
      <w:lvlText w:val="&gt;"/>
      <w:lvlJc w:val="left"/>
      <w:rPr>
        <w:rFonts w:cs="Times New Roman"/>
      </w:rPr>
    </w:lvl>
  </w:abstractNum>
  <w:abstractNum w:abstractNumId="14" w15:restartNumberingAfterBreak="0">
    <w:nsid w:val="3D93CB7A"/>
    <w:multiLevelType w:val="singleLevel"/>
    <w:tmpl w:val="9B3970BE"/>
    <w:lvl w:ilvl="0">
      <w:numFmt w:val="decimal"/>
      <w:lvlText w:val="•"/>
      <w:lvlJc w:val="left"/>
      <w:rPr>
        <w:rFonts w:cs="Times New Roman"/>
      </w:rPr>
    </w:lvl>
  </w:abstractNum>
  <w:abstractNum w:abstractNumId="15" w15:restartNumberingAfterBreak="0">
    <w:nsid w:val="4663620F"/>
    <w:multiLevelType w:val="singleLevel"/>
    <w:tmpl w:val="501C9270"/>
    <w:lvl w:ilvl="0">
      <w:numFmt w:val="decimal"/>
      <w:lvlText w:val="•"/>
      <w:lvlJc w:val="left"/>
      <w:rPr>
        <w:rFonts w:cs="Times New Roman"/>
      </w:rPr>
    </w:lvl>
  </w:abstractNum>
  <w:abstractNum w:abstractNumId="16" w15:restartNumberingAfterBreak="0">
    <w:nsid w:val="554DCD2B"/>
    <w:multiLevelType w:val="singleLevel"/>
    <w:tmpl w:val="40B5F04B"/>
    <w:lvl w:ilvl="0">
      <w:numFmt w:val="decimal"/>
      <w:lvlText w:val="•"/>
      <w:lvlJc w:val="left"/>
      <w:rPr>
        <w:rFonts w:cs="Times New Roman"/>
      </w:rPr>
    </w:lvl>
  </w:abstractNum>
  <w:abstractNum w:abstractNumId="17" w15:restartNumberingAfterBreak="0">
    <w:nsid w:val="629BC223"/>
    <w:multiLevelType w:val="singleLevel"/>
    <w:tmpl w:val="9CEFE94D"/>
    <w:lvl w:ilvl="0">
      <w:numFmt w:val="decimal"/>
      <w:lvlText w:val="•"/>
      <w:lvlJc w:val="left"/>
      <w:rPr>
        <w:rFonts w:cs="Times New Roman"/>
      </w:rPr>
    </w:lvl>
  </w:abstractNum>
  <w:abstractNum w:abstractNumId="18" w15:restartNumberingAfterBreak="0">
    <w:nsid w:val="6929F09B"/>
    <w:multiLevelType w:val="singleLevel"/>
    <w:tmpl w:val="03D242CA"/>
    <w:lvl w:ilvl="0">
      <w:numFmt w:val="decimal"/>
      <w:lvlText w:val="-"/>
      <w:lvlJc w:val="left"/>
      <w:rPr>
        <w:rFonts w:cs="Times New Roman"/>
      </w:rPr>
    </w:lvl>
  </w:abstractNum>
  <w:num w:numId="1">
    <w:abstractNumId w:val="5"/>
  </w:num>
  <w:num w:numId="2">
    <w:abstractNumId w:val="14"/>
  </w:num>
  <w:num w:numId="3">
    <w:abstractNumId w:val="4"/>
  </w:num>
  <w:num w:numId="4">
    <w:abstractNumId w:val="1"/>
  </w:num>
  <w:num w:numId="5">
    <w:abstractNumId w:val="2"/>
  </w:num>
  <w:num w:numId="6">
    <w:abstractNumId w:val="16"/>
  </w:num>
  <w:num w:numId="7">
    <w:abstractNumId w:val="17"/>
  </w:num>
  <w:num w:numId="8">
    <w:abstractNumId w:val="9"/>
  </w:num>
  <w:num w:numId="9">
    <w:abstractNumId w:val="6"/>
  </w:num>
  <w:num w:numId="10">
    <w:abstractNumId w:val="7"/>
  </w:num>
  <w:num w:numId="11">
    <w:abstractNumId w:val="15"/>
  </w:num>
  <w:num w:numId="12">
    <w:abstractNumId w:val="12"/>
  </w:num>
  <w:num w:numId="13">
    <w:abstractNumId w:val="13"/>
  </w:num>
  <w:num w:numId="14">
    <w:abstractNumId w:val="10"/>
  </w:num>
  <w:num w:numId="15">
    <w:abstractNumId w:val="0"/>
  </w:num>
  <w:num w:numId="16">
    <w:abstractNumId w:val="8"/>
  </w:num>
  <w:num w:numId="17">
    <w:abstractNumId w:val="11"/>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D7"/>
    <w:rsid w:val="001D1E18"/>
    <w:rsid w:val="003719D7"/>
    <w:rsid w:val="003C13B5"/>
    <w:rsid w:val="006F178E"/>
    <w:rsid w:val="00737430"/>
    <w:rsid w:val="00976344"/>
    <w:rsid w:val="00DB5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2901A"/>
  <w14:defaultImageDpi w14:val="0"/>
  <w15:docId w15:val="{2C65CA34-5653-4A2F-94A1-E69EE260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178E"/>
    <w:pPr>
      <w:tabs>
        <w:tab w:val="center" w:pos="4536"/>
        <w:tab w:val="right" w:pos="9072"/>
      </w:tabs>
    </w:pPr>
  </w:style>
  <w:style w:type="character" w:customStyle="1" w:styleId="KoptekstChar">
    <w:name w:val="Koptekst Char"/>
    <w:basedOn w:val="Standaardalinea-lettertype"/>
    <w:link w:val="Koptekst"/>
    <w:uiPriority w:val="99"/>
    <w:locked/>
    <w:rsid w:val="006F178E"/>
    <w:rPr>
      <w:rFonts w:cs="Times New Roman"/>
    </w:rPr>
  </w:style>
  <w:style w:type="paragraph" w:styleId="Voettekst">
    <w:name w:val="footer"/>
    <w:basedOn w:val="Standaard"/>
    <w:link w:val="VoettekstChar"/>
    <w:uiPriority w:val="99"/>
    <w:unhideWhenUsed/>
    <w:rsid w:val="006F178E"/>
    <w:pPr>
      <w:tabs>
        <w:tab w:val="center" w:pos="4536"/>
        <w:tab w:val="right" w:pos="9072"/>
      </w:tabs>
    </w:pPr>
  </w:style>
  <w:style w:type="character" w:customStyle="1" w:styleId="VoettekstChar">
    <w:name w:val="Voettekst Char"/>
    <w:basedOn w:val="Standaardalinea-lettertype"/>
    <w:link w:val="Voettekst"/>
    <w:uiPriority w:val="99"/>
    <w:locked/>
    <w:rsid w:val="006F178E"/>
    <w:rPr>
      <w:rFonts w:cs="Times New Roman"/>
    </w:rPr>
  </w:style>
  <w:style w:type="table" w:styleId="Tabelraster">
    <w:name w:val="Table Grid"/>
    <w:basedOn w:val="Standaardtabel"/>
    <w:uiPriority w:val="39"/>
    <w:rsid w:val="006F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13B5"/>
    <w:rPr>
      <w:rFonts w:cs="Times New Roman"/>
      <w:sz w:val="16"/>
      <w:szCs w:val="16"/>
    </w:rPr>
  </w:style>
  <w:style w:type="paragraph" w:styleId="Tekstopmerking">
    <w:name w:val="annotation text"/>
    <w:basedOn w:val="Standaard"/>
    <w:link w:val="TekstopmerkingChar"/>
    <w:uiPriority w:val="99"/>
    <w:semiHidden/>
    <w:unhideWhenUsed/>
    <w:rsid w:val="003C13B5"/>
    <w:rPr>
      <w:sz w:val="20"/>
      <w:szCs w:val="20"/>
    </w:rPr>
  </w:style>
  <w:style w:type="character" w:customStyle="1" w:styleId="TekstopmerkingChar">
    <w:name w:val="Tekst opmerking Char"/>
    <w:basedOn w:val="Standaardalinea-lettertype"/>
    <w:link w:val="Tekstopmerking"/>
    <w:uiPriority w:val="99"/>
    <w:semiHidden/>
    <w:locked/>
    <w:rsid w:val="003C13B5"/>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C13B5"/>
    <w:rPr>
      <w:b/>
      <w:bCs/>
    </w:rPr>
  </w:style>
  <w:style w:type="character" w:customStyle="1" w:styleId="OnderwerpvanopmerkingChar">
    <w:name w:val="Onderwerp van opmerking Char"/>
    <w:basedOn w:val="TekstopmerkingChar"/>
    <w:link w:val="Onderwerpvanopmerking"/>
    <w:uiPriority w:val="99"/>
    <w:semiHidden/>
    <w:locked/>
    <w:rsid w:val="003C13B5"/>
    <w:rPr>
      <w:rFonts w:cs="Times New Roman"/>
      <w:b/>
      <w:bCs/>
      <w:sz w:val="20"/>
      <w:szCs w:val="20"/>
    </w:rPr>
  </w:style>
  <w:style w:type="paragraph" w:styleId="Ballontekst">
    <w:name w:val="Balloon Text"/>
    <w:basedOn w:val="Standaard"/>
    <w:link w:val="BallontekstChar"/>
    <w:uiPriority w:val="99"/>
    <w:semiHidden/>
    <w:unhideWhenUsed/>
    <w:rsid w:val="003C13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3C1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visioning.ontwikkelcentrum.nl/objects/OC-91033/Ontwerpen%20en%20beplanten%20van%20de%20buitenruimte/url(j5bs2ojrgaztgljrgeqe65tfoj5gsy3ioqqhmyloebyhe2lkpjsw4ltqmr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6c43a70-e525-4033-a4f3-b809c71710e3">H7CVNQAUUZ3W-1444270466-1377</_dlc_DocId>
    <_dlc_DocIdUrl xmlns="b6c43a70-e525-4033-a4f3-b809c71710e3">
      <Url>https://liveadminclusius.sharepoint.com/sites/castricum-vmbo-profielgroen/_layouts/15/DocIdRedir.aspx?ID=H7CVNQAUUZ3W-1444270466-1377</Url>
      <Description>H7CVNQAUUZ3W-1444270466-1377</Description>
    </_dlc_DocIdUrl>
  </documentManagement>
</p:properties>
</file>

<file path=customXml/itemProps1.xml><?xml version="1.0" encoding="utf-8"?>
<ds:datastoreItem xmlns:ds="http://schemas.openxmlformats.org/officeDocument/2006/customXml" ds:itemID="{274BFAE6-FFC7-41AA-BD9F-729F43B500B5}"/>
</file>

<file path=customXml/itemProps2.xml><?xml version="1.0" encoding="utf-8"?>
<ds:datastoreItem xmlns:ds="http://schemas.openxmlformats.org/officeDocument/2006/customXml" ds:itemID="{6586B4F3-0D41-4A53-9D67-98B04810C5C0}"/>
</file>

<file path=customXml/itemProps3.xml><?xml version="1.0" encoding="utf-8"?>
<ds:datastoreItem xmlns:ds="http://schemas.openxmlformats.org/officeDocument/2006/customXml" ds:itemID="{BBFF1959-A9A3-4493-A333-DB67878387D0}"/>
</file>

<file path=customXml/itemProps4.xml><?xml version="1.0" encoding="utf-8"?>
<ds:datastoreItem xmlns:ds="http://schemas.openxmlformats.org/officeDocument/2006/customXml" ds:itemID="{927C9265-46B9-47D0-905F-A1D5710D9DB6}"/>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2</cp:revision>
  <dcterms:created xsi:type="dcterms:W3CDTF">2015-11-29T19:12:00Z</dcterms:created>
  <dcterms:modified xsi:type="dcterms:W3CDTF">2015-11-29T19:12:00Z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8b61c36b-e10a-41ed-857d-5880be55151c</vt:lpwstr>
  </property>
</Properties>
</file>